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179C" w14:textId="77777777" w:rsidR="00C42C76" w:rsidRPr="009369C9" w:rsidRDefault="00C42C76" w:rsidP="00C42C76">
      <w:pPr>
        <w:pStyle w:val="Heading1"/>
        <w:spacing w:after="0" w:line="240" w:lineRule="auto"/>
        <w:ind w:left="0"/>
        <w:rPr>
          <w:rFonts w:ascii="Georgia Pro" w:hAnsi="Georgia Pro"/>
          <w:i w:val="0"/>
          <w:iCs/>
        </w:rPr>
      </w:pPr>
      <w:r w:rsidRPr="009369C9">
        <w:rPr>
          <w:rFonts w:ascii="Georgia Pro" w:hAnsi="Georgia Pro"/>
          <w:i w:val="0"/>
          <w:iCs/>
        </w:rPr>
        <w:t>Spalding County Board of</w:t>
      </w:r>
    </w:p>
    <w:p w14:paraId="5DA36CAC" w14:textId="6EE8B1FD" w:rsidR="00C42C76" w:rsidRDefault="00C42C76" w:rsidP="00C42C76">
      <w:pPr>
        <w:pStyle w:val="Heading1"/>
        <w:ind w:left="0"/>
        <w:rPr>
          <w:rFonts w:ascii="Georgia Pro" w:hAnsi="Georgia Pro"/>
          <w:i w:val="0"/>
          <w:iCs/>
        </w:rPr>
      </w:pPr>
      <w:r w:rsidRPr="009369C9">
        <w:rPr>
          <w:rFonts w:ascii="Georgia Pro" w:hAnsi="Georgia Pro"/>
          <w:i w:val="0"/>
          <w:iCs/>
        </w:rPr>
        <w:t>Elections and Registration</w:t>
      </w:r>
    </w:p>
    <w:p w14:paraId="70013B75" w14:textId="3A36D374" w:rsidR="00DE4080" w:rsidRPr="00DE4080" w:rsidRDefault="00DE4080" w:rsidP="00DE4080">
      <w:pPr>
        <w:jc w:val="center"/>
        <w:rPr>
          <w:b/>
          <w:bCs/>
          <w:sz w:val="32"/>
          <w:szCs w:val="32"/>
        </w:rPr>
      </w:pPr>
      <w:r>
        <w:rPr>
          <w:b/>
          <w:bCs/>
          <w:sz w:val="32"/>
          <w:szCs w:val="32"/>
        </w:rPr>
        <w:t>SPECIAL CALLED MEETING</w:t>
      </w:r>
    </w:p>
    <w:p w14:paraId="7778C349" w14:textId="77777777" w:rsidR="00DE4080" w:rsidRDefault="00DE4080" w:rsidP="00C42C76">
      <w:pPr>
        <w:spacing w:after="0" w:line="240" w:lineRule="auto"/>
        <w:jc w:val="center"/>
        <w:rPr>
          <w:rFonts w:ascii="Georgia Pro" w:hAnsi="Georgia Pro"/>
        </w:rPr>
      </w:pPr>
    </w:p>
    <w:p w14:paraId="50AFC0A6" w14:textId="23C766F2" w:rsidR="00C42C76" w:rsidRPr="009369C9" w:rsidRDefault="00F96FBA" w:rsidP="00C42C76">
      <w:pPr>
        <w:spacing w:after="0" w:line="240" w:lineRule="auto"/>
        <w:jc w:val="center"/>
        <w:rPr>
          <w:rFonts w:ascii="Georgia Pro" w:hAnsi="Georgia Pro"/>
        </w:rPr>
      </w:pPr>
      <w:r>
        <w:rPr>
          <w:rFonts w:ascii="Georgia Pro" w:hAnsi="Georgia Pro"/>
        </w:rPr>
        <w:t xml:space="preserve">December 16, </w:t>
      </w:r>
      <w:proofErr w:type="gramStart"/>
      <w:r>
        <w:rPr>
          <w:rFonts w:ascii="Georgia Pro" w:hAnsi="Georgia Pro"/>
        </w:rPr>
        <w:t>2022</w:t>
      </w:r>
      <w:proofErr w:type="gramEnd"/>
      <w:r>
        <w:rPr>
          <w:rFonts w:ascii="Georgia Pro" w:hAnsi="Georgia Pro"/>
        </w:rPr>
        <w:t xml:space="preserve"> 4:00 p.m.</w:t>
      </w:r>
    </w:p>
    <w:p w14:paraId="017E93A0" w14:textId="77777777" w:rsidR="00C42C76" w:rsidRDefault="00C42C76" w:rsidP="00C42C76">
      <w:pPr>
        <w:spacing w:after="0" w:line="240" w:lineRule="auto"/>
        <w:jc w:val="center"/>
        <w:rPr>
          <w:rFonts w:ascii="Georgia Pro" w:hAnsi="Georgia Pro"/>
        </w:rPr>
      </w:pPr>
      <w:r>
        <w:rPr>
          <w:rFonts w:ascii="Georgia Pro" w:hAnsi="Georgia Pro"/>
        </w:rPr>
        <w:t>Spalding County Courthouse Annex</w:t>
      </w:r>
    </w:p>
    <w:p w14:paraId="6FF20324" w14:textId="77777777" w:rsidR="00C42C76" w:rsidRDefault="00C42C76" w:rsidP="00C42C76">
      <w:pPr>
        <w:spacing w:after="0" w:line="240" w:lineRule="auto"/>
        <w:jc w:val="center"/>
        <w:rPr>
          <w:rFonts w:ascii="Georgia Pro" w:hAnsi="Georgia Pro"/>
        </w:rPr>
      </w:pPr>
      <w:r>
        <w:rPr>
          <w:rFonts w:ascii="Georgia Pro" w:hAnsi="Georgia Pro"/>
        </w:rPr>
        <w:t>Meeting Room 108</w:t>
      </w:r>
    </w:p>
    <w:p w14:paraId="326F67C1" w14:textId="77777777" w:rsidR="00C42C76" w:rsidRPr="009369C9" w:rsidRDefault="00C42C76" w:rsidP="00C42C76">
      <w:pPr>
        <w:spacing w:after="0" w:line="240" w:lineRule="auto"/>
        <w:jc w:val="center"/>
        <w:rPr>
          <w:rFonts w:ascii="Georgia Pro" w:hAnsi="Georgia Pro"/>
        </w:rPr>
      </w:pPr>
      <w:r w:rsidRPr="009369C9">
        <w:rPr>
          <w:rFonts w:ascii="Georgia Pro" w:hAnsi="Georgia Pro"/>
        </w:rPr>
        <w:t>Griffin, Georgia 30223</w:t>
      </w:r>
    </w:p>
    <w:p w14:paraId="76EC16E0" w14:textId="77777777" w:rsidR="00C42C76" w:rsidRPr="009369C9" w:rsidRDefault="00C42C76" w:rsidP="00C42C76">
      <w:pPr>
        <w:spacing w:after="0" w:line="240" w:lineRule="auto"/>
        <w:jc w:val="center"/>
        <w:rPr>
          <w:rFonts w:ascii="Georgia Pro" w:hAnsi="Georgia Pro"/>
        </w:rPr>
      </w:pPr>
      <w:r w:rsidRPr="009369C9">
        <w:rPr>
          <w:rFonts w:ascii="Georgia Pro" w:hAnsi="Georgia Pro"/>
        </w:rPr>
        <w:t>(770) 467-4225</w:t>
      </w:r>
    </w:p>
    <w:p w14:paraId="5A367F51" w14:textId="77777777" w:rsidR="00C42C76" w:rsidRDefault="00C42C76" w:rsidP="00C42C76">
      <w:pPr>
        <w:pStyle w:val="Heading2"/>
      </w:pPr>
      <w:r w:rsidRPr="009369C9">
        <w:rPr>
          <w:rFonts w:ascii="Imprint MT Shadow" w:hAnsi="Imprint MT Shadow"/>
          <w:noProof/>
          <w:sz w:val="36"/>
          <w:szCs w:val="36"/>
        </w:rPr>
        <mc:AlternateContent>
          <mc:Choice Requires="wps">
            <w:drawing>
              <wp:anchor distT="45720" distB="45720" distL="114300" distR="114300" simplePos="0" relativeHeight="251659264" behindDoc="0" locked="0" layoutInCell="1" allowOverlap="1" wp14:anchorId="15FB71B2" wp14:editId="6A457A7A">
                <wp:simplePos x="0" y="0"/>
                <wp:positionH relativeFrom="column">
                  <wp:posOffset>1674495</wp:posOffset>
                </wp:positionH>
                <wp:positionV relativeFrom="paragraph">
                  <wp:posOffset>125095</wp:posOffset>
                </wp:positionV>
                <wp:extent cx="2360930" cy="5715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solidFill>
                          <a:srgbClr val="FFFFFF"/>
                        </a:solidFill>
                        <a:ln w="9525">
                          <a:solidFill>
                            <a:srgbClr val="000000"/>
                          </a:solidFill>
                          <a:miter lim="800000"/>
                          <a:headEnd/>
                          <a:tailEnd/>
                        </a:ln>
                      </wps:spPr>
                      <wps:txbx>
                        <w:txbxContent>
                          <w:p w14:paraId="1436D9E2" w14:textId="77777777" w:rsidR="00C42C76" w:rsidRPr="009369C9" w:rsidRDefault="00C42C76" w:rsidP="00C42C76">
                            <w:pPr>
                              <w:jc w:val="center"/>
                              <w:rPr>
                                <w:rFonts w:ascii="Imprint MT Shadow" w:hAnsi="Imprint MT Shadow"/>
                                <w:sz w:val="48"/>
                                <w:szCs w:val="48"/>
                              </w:rPr>
                            </w:pPr>
                            <w:r w:rsidRPr="009369C9">
                              <w:rPr>
                                <w:rFonts w:ascii="Imprint MT Shadow" w:hAnsi="Imprint MT Shadow"/>
                                <w:sz w:val="48"/>
                                <w:szCs w:val="48"/>
                              </w:rPr>
                              <w:t>AGENDA</w:t>
                            </w:r>
                          </w:p>
                          <w:p w14:paraId="175160BC" w14:textId="77777777" w:rsidR="00C42C76" w:rsidRDefault="00C42C76" w:rsidP="00C42C7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5FB71B2" id="_x0000_t202" coordsize="21600,21600" o:spt="202" path="m,l,21600r21600,l21600,xe">
                <v:stroke joinstyle="miter"/>
                <v:path gradientshapeok="t" o:connecttype="rect"/>
              </v:shapetype>
              <v:shape id="Text Box 2" o:spid="_x0000_s1026" type="#_x0000_t202" style="position:absolute;left:0;text-align:left;margin-left:131.85pt;margin-top:9.85pt;width:185.9pt;height:4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">
                <v:textbox>
                  <w:txbxContent>
                    <w:p w14:paraId="1436D9E2" w14:textId="77777777" w:rsidR="00C42C76" w:rsidRPr="009369C9" w:rsidRDefault="00C42C76" w:rsidP="00C42C76">
                      <w:pPr>
                        <w:jc w:val="center"/>
                        <w:rPr>
                          <w:rFonts w:ascii="Imprint MT Shadow" w:hAnsi="Imprint MT Shadow"/>
                          <w:sz w:val="48"/>
                          <w:szCs w:val="48"/>
                        </w:rPr>
                      </w:pPr>
                      <w:r w:rsidRPr="009369C9">
                        <w:rPr>
                          <w:rFonts w:ascii="Imprint MT Shadow" w:hAnsi="Imprint MT Shadow"/>
                          <w:sz w:val="48"/>
                          <w:szCs w:val="48"/>
                        </w:rPr>
                        <w:t>AGENDA</w:t>
                      </w:r>
                    </w:p>
                    <w:p w14:paraId="175160BC" w14:textId="77777777" w:rsidR="00C42C76" w:rsidRDefault="00C42C76" w:rsidP="00C42C76"/>
                  </w:txbxContent>
                </v:textbox>
                <w10:wrap type="square"/>
              </v:shape>
            </w:pict>
          </mc:Fallback>
        </mc:AlternateContent>
      </w:r>
    </w:p>
    <w:p w14:paraId="77BF2EA6" w14:textId="77777777" w:rsidR="00C42C76" w:rsidRDefault="00C42C76" w:rsidP="00C42C76">
      <w:pPr>
        <w:ind w:left="0"/>
      </w:pPr>
    </w:p>
    <w:p w14:paraId="7C6D898B" w14:textId="77777777" w:rsidR="00C42C76" w:rsidRDefault="004E11F2" w:rsidP="00C42C76">
      <w:pPr>
        <w:pStyle w:val="ListParagraph"/>
      </w:pPr>
      <w:sdt>
        <w:sdtPr>
          <w:alias w:val="Call to order:"/>
          <w:tag w:val="Call to order:"/>
          <w:id w:val="-444086674"/>
          <w:placeholder>
            <w:docPart w:val="7D202E15B6EE4F91ABF00C7A2FE01ED4"/>
          </w:placeholder>
          <w:temporary/>
          <w:showingPlcHdr/>
          <w15:appearance w15:val="hidden"/>
        </w:sdtPr>
        <w:sdtEndPr/>
        <w:sdtContent>
          <w:r w:rsidR="00C42C76" w:rsidRPr="00A87891">
            <w:t>Call to order</w:t>
          </w:r>
        </w:sdtContent>
      </w:sdt>
    </w:p>
    <w:p w14:paraId="1142816D" w14:textId="77777777" w:rsidR="00C42C76" w:rsidRPr="00A87891" w:rsidRDefault="00C42C76" w:rsidP="00C42C76">
      <w:pPr>
        <w:pStyle w:val="ListParagraph"/>
        <w:numPr>
          <w:ilvl w:val="0"/>
          <w:numId w:val="0"/>
        </w:numPr>
        <w:ind w:left="187"/>
        <w:jc w:val="both"/>
      </w:pPr>
      <w:r>
        <w:t>PLEASE SILENCE YOUR CELL PHONES AND ALL OTHER ELECTRONIC DEVICES.</w:t>
      </w:r>
    </w:p>
    <w:p w14:paraId="3F6BE3AD" w14:textId="77777777" w:rsidR="00C42C76" w:rsidRPr="004864CE" w:rsidRDefault="00C42C76" w:rsidP="00C42C76">
      <w:pPr>
        <w:pStyle w:val="ListParagraph"/>
      </w:pPr>
      <w:r w:rsidRPr="004864CE">
        <w:t>Invocation/Moment of Silence</w:t>
      </w:r>
      <w:r>
        <w:t xml:space="preserve"> </w:t>
      </w:r>
    </w:p>
    <w:p w14:paraId="290A3CB7" w14:textId="77777777" w:rsidR="00C42C76" w:rsidRPr="004864CE" w:rsidRDefault="00C42C76" w:rsidP="00C42C76">
      <w:pPr>
        <w:pStyle w:val="ListParagraph"/>
      </w:pPr>
      <w:r w:rsidRPr="004864CE">
        <w:t>Pledge to the Flag</w:t>
      </w:r>
      <w:r>
        <w:t xml:space="preserve"> </w:t>
      </w:r>
    </w:p>
    <w:p w14:paraId="08C7FC4B" w14:textId="77777777" w:rsidR="00C42C76" w:rsidRDefault="00C42C76" w:rsidP="00C42C76">
      <w:pPr>
        <w:pStyle w:val="ListParagraph"/>
      </w:pPr>
      <w:r>
        <w:t>Citizen Comment</w:t>
      </w:r>
    </w:p>
    <w:p w14:paraId="7B268B7B" w14:textId="77777777" w:rsidR="00C42C76" w:rsidRDefault="00C42C76" w:rsidP="00C42C76">
      <w:pPr>
        <w:pStyle w:val="ListParagraph"/>
        <w:numPr>
          <w:ilvl w:val="0"/>
          <w:numId w:val="0"/>
        </w:numPr>
        <w:ind w:left="187"/>
        <w:jc w:val="both"/>
      </w:pPr>
      <w:r>
        <w:t xml:space="preserve">Speakers must sign up prior to the meeting and provide their names, addresses and the topic they wish to discuss. Speakers must direct your remarks to the Board and not to individual Board Members or to the audience. Personal disagreements with individual Board Members or employees are not a matter of public concern and personal attacks will not be tolerated. The Chairman has the right to limit your comments in the interest of disposing of the Board's business in an efficient and respectable manner. </w:t>
      </w:r>
    </w:p>
    <w:p w14:paraId="10C1DD68" w14:textId="77777777" w:rsidR="00C42C76" w:rsidRDefault="00C42C76" w:rsidP="00C42C76">
      <w:pPr>
        <w:pStyle w:val="ListParagraph"/>
        <w:numPr>
          <w:ilvl w:val="0"/>
          <w:numId w:val="0"/>
        </w:numPr>
        <w:ind w:left="187"/>
        <w:jc w:val="both"/>
      </w:pPr>
      <w:r>
        <w:t xml:space="preserve">Speakers will be allotted three minutes to speak on their chosen topics as they relate to matters pertinent to the jurisdiction of the Board of the Elections and Registration. No questions will be asked by any of the board members during citizen comments. Outbursts from the audience will not be tolerated. Common courtesy and civility are </w:t>
      </w:r>
      <w:proofErr w:type="gramStart"/>
      <w:r>
        <w:t>expected at all times</w:t>
      </w:r>
      <w:proofErr w:type="gramEnd"/>
      <w:r>
        <w:t xml:space="preserve"> during the meeting. No speaker will be permitted to speak more than three minutes or more than once unless the Board votes to suspend this rule.</w:t>
      </w:r>
    </w:p>
    <w:p w14:paraId="78578BA9" w14:textId="77777777" w:rsidR="00C42C76" w:rsidRDefault="00C42C76" w:rsidP="00C42C76">
      <w:pPr>
        <w:pStyle w:val="ListParagraph"/>
      </w:pPr>
      <w:r>
        <w:t>Adoption of the Agenda (Action Item)</w:t>
      </w:r>
    </w:p>
    <w:p w14:paraId="3E89B5ED" w14:textId="77777777" w:rsidR="00C42C76" w:rsidRDefault="00C42C76" w:rsidP="00C42C76">
      <w:pPr>
        <w:pStyle w:val="ListParagraph"/>
        <w:numPr>
          <w:ilvl w:val="0"/>
          <w:numId w:val="0"/>
        </w:numPr>
        <w:ind w:left="187"/>
      </w:pPr>
    </w:p>
    <w:p w14:paraId="789B9701" w14:textId="77777777" w:rsidR="00C42C76" w:rsidRDefault="00C42C76" w:rsidP="00C42C76">
      <w:pPr>
        <w:pStyle w:val="ListParagraph"/>
        <w:numPr>
          <w:ilvl w:val="0"/>
          <w:numId w:val="0"/>
        </w:numPr>
        <w:ind w:left="187"/>
      </w:pPr>
    </w:p>
    <w:p w14:paraId="6F6B84B9" w14:textId="77777777" w:rsidR="00C42C76" w:rsidRDefault="00C42C76" w:rsidP="00C42C76">
      <w:pPr>
        <w:pStyle w:val="ListParagraph"/>
      </w:pPr>
      <w:r>
        <w:t>Report of Elections Supervisor</w:t>
      </w:r>
    </w:p>
    <w:p w14:paraId="0ACFA16D" w14:textId="2544E54C" w:rsidR="00C42C76" w:rsidRDefault="00C42C76" w:rsidP="00C42C76">
      <w:pPr>
        <w:pStyle w:val="ListParagraph"/>
      </w:pPr>
      <w:r>
        <w:t>Board Member Comments</w:t>
      </w:r>
    </w:p>
    <w:p w14:paraId="3A027D91" w14:textId="77777777" w:rsidR="0056577B" w:rsidRDefault="004E11F2" w:rsidP="0056577B">
      <w:pPr>
        <w:pStyle w:val="ListParagraph"/>
      </w:pPr>
      <w:sdt>
        <w:sdtPr>
          <w:alias w:val="Adjournment:"/>
          <w:tag w:val="Adjournment:"/>
          <w:id w:val="1013112282"/>
          <w:placeholder>
            <w:docPart w:val="EF361A373AAB4A24A10453B02E1A3B7F"/>
          </w:placeholder>
          <w:temporary/>
          <w:showingPlcHdr/>
          <w15:appearance w15:val="hidden"/>
        </w:sdtPr>
        <w:sdtEndPr/>
        <w:sdtContent>
          <w:r w:rsidR="0056577B" w:rsidRPr="00D465F4">
            <w:t>Adjournment</w:t>
          </w:r>
        </w:sdtContent>
      </w:sdt>
    </w:p>
    <w:p w14:paraId="0C980217" w14:textId="77777777" w:rsidR="0056577B" w:rsidRDefault="0056577B" w:rsidP="0056577B">
      <w:pPr>
        <w:spacing w:after="0" w:line="240" w:lineRule="auto"/>
        <w:ind w:left="0"/>
      </w:pPr>
    </w:p>
    <w:p w14:paraId="3E94DABD" w14:textId="77777777" w:rsidR="0056577B" w:rsidRDefault="0056577B" w:rsidP="0056577B">
      <w:pPr>
        <w:spacing w:after="0" w:line="240" w:lineRule="auto"/>
        <w:ind w:left="0"/>
      </w:pPr>
    </w:p>
    <w:p w14:paraId="39F7BD91" w14:textId="77777777" w:rsidR="00623DB5" w:rsidRDefault="00623DB5"/>
    <w:sectPr w:rsidR="00623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Pro">
    <w:altName w:val="Cambria"/>
    <w:charset w:val="00"/>
    <w:family w:val="roman"/>
    <w:pitch w:val="variable"/>
    <w:sig w:usb0="800002AF" w:usb1="00000003"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1" w15:restartNumberingAfterBreak="0">
    <w:nsid w:val="2BC73C6E"/>
    <w:multiLevelType w:val="hybridMultilevel"/>
    <w:tmpl w:val="DE4A57EE"/>
    <w:lvl w:ilvl="0" w:tplc="385C9A3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9586724">
    <w:abstractNumId w:val="0"/>
  </w:num>
  <w:num w:numId="2" w16cid:durableId="1645771185">
    <w:abstractNumId w:val="1"/>
  </w:num>
  <w:num w:numId="3" w16cid:durableId="246422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76"/>
    <w:rsid w:val="00037F36"/>
    <w:rsid w:val="003C375A"/>
    <w:rsid w:val="004E11F2"/>
    <w:rsid w:val="0056577B"/>
    <w:rsid w:val="00623DB5"/>
    <w:rsid w:val="006D566B"/>
    <w:rsid w:val="00754383"/>
    <w:rsid w:val="00927716"/>
    <w:rsid w:val="009D74CC"/>
    <w:rsid w:val="00C42C76"/>
    <w:rsid w:val="00DE4080"/>
    <w:rsid w:val="00ED1E7B"/>
    <w:rsid w:val="00F5248D"/>
    <w:rsid w:val="00F706B0"/>
    <w:rsid w:val="00F9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6347"/>
  <w15:chartTrackingRefBased/>
  <w15:docId w15:val="{D9C3258C-74B0-4BF6-94AB-55AD894A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76"/>
    <w:pPr>
      <w:spacing w:after="200" w:line="276" w:lineRule="auto"/>
      <w:ind w:left="187"/>
    </w:pPr>
    <w:rPr>
      <w:rFonts w:eastAsia="Times New Roman" w:cs="Times New Roman"/>
      <w:sz w:val="24"/>
      <w:szCs w:val="24"/>
    </w:rPr>
  </w:style>
  <w:style w:type="paragraph" w:styleId="Heading1">
    <w:name w:val="heading 1"/>
    <w:basedOn w:val="Normal"/>
    <w:next w:val="Normal"/>
    <w:link w:val="Heading1Char"/>
    <w:qFormat/>
    <w:rsid w:val="00C42C76"/>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qFormat/>
    <w:rsid w:val="00C42C76"/>
    <w:pPr>
      <w:spacing w:after="480"/>
      <w:contextualSpacing/>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2C76"/>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rsid w:val="00C42C76"/>
    <w:rPr>
      <w:rFonts w:eastAsia="Times New Roman" w:cs="Times New Roman"/>
      <w:sz w:val="24"/>
      <w:szCs w:val="24"/>
    </w:rPr>
  </w:style>
  <w:style w:type="paragraph" w:styleId="ListParagraph">
    <w:name w:val="List Paragraph"/>
    <w:basedOn w:val="Normal"/>
    <w:uiPriority w:val="34"/>
    <w:qFormat/>
    <w:rsid w:val="00C42C76"/>
    <w:pPr>
      <w:numPr>
        <w:numId w:val="1"/>
      </w:numPr>
      <w:spacing w:before="240"/>
      <w:ind w:left="187" w:hanging="1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202E15B6EE4F91ABF00C7A2FE01ED4"/>
        <w:category>
          <w:name w:val="General"/>
          <w:gallery w:val="placeholder"/>
        </w:category>
        <w:types>
          <w:type w:val="bbPlcHdr"/>
        </w:types>
        <w:behaviors>
          <w:behavior w:val="content"/>
        </w:behaviors>
        <w:guid w:val="{25493367-B5DD-49E8-A8F2-13FD05B029E4}"/>
      </w:docPartPr>
      <w:docPartBody>
        <w:p w:rsidR="007277E9" w:rsidRDefault="00680536" w:rsidP="00680536">
          <w:pPr>
            <w:pStyle w:val="7D202E15B6EE4F91ABF00C7A2FE01ED4"/>
          </w:pPr>
          <w:r w:rsidRPr="00A87891">
            <w:t>Call to order</w:t>
          </w:r>
        </w:p>
      </w:docPartBody>
    </w:docPart>
    <w:docPart>
      <w:docPartPr>
        <w:name w:val="EF361A373AAB4A24A10453B02E1A3B7F"/>
        <w:category>
          <w:name w:val="General"/>
          <w:gallery w:val="placeholder"/>
        </w:category>
        <w:types>
          <w:type w:val="bbPlcHdr"/>
        </w:types>
        <w:behaviors>
          <w:behavior w:val="content"/>
        </w:behaviors>
        <w:guid w:val="{5588D415-1016-4BDC-9DBD-212D0EAA8703}"/>
      </w:docPartPr>
      <w:docPartBody>
        <w:p w:rsidR="00E93896" w:rsidRDefault="00AC0B30" w:rsidP="00AC0B30">
          <w:pPr>
            <w:pStyle w:val="EF361A373AAB4A24A10453B02E1A3B7F"/>
          </w:pPr>
          <w:r w:rsidRPr="00D465F4">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Pro">
    <w:altName w:val="Cambria"/>
    <w:charset w:val="00"/>
    <w:family w:val="roman"/>
    <w:pitch w:val="variable"/>
    <w:sig w:usb0="800002AF" w:usb1="00000003"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36"/>
    <w:rsid w:val="000C5735"/>
    <w:rsid w:val="005D1864"/>
    <w:rsid w:val="006237FD"/>
    <w:rsid w:val="00680536"/>
    <w:rsid w:val="007277E9"/>
    <w:rsid w:val="00816DA6"/>
    <w:rsid w:val="00AC0B30"/>
    <w:rsid w:val="00AD32D2"/>
    <w:rsid w:val="00E9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202E15B6EE4F91ABF00C7A2FE01ED4">
    <w:name w:val="7D202E15B6EE4F91ABF00C7A2FE01ED4"/>
    <w:rsid w:val="00680536"/>
  </w:style>
  <w:style w:type="paragraph" w:customStyle="1" w:styleId="EF361A373AAB4A24A10453B02E1A3B7F">
    <w:name w:val="EF361A373AAB4A24A10453B02E1A3B7F"/>
    <w:rsid w:val="00AC0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Slaughter</dc:creator>
  <cp:keywords/>
  <dc:description/>
  <cp:lastModifiedBy>Kimberly Slaughter</cp:lastModifiedBy>
  <cp:revision>2</cp:revision>
  <cp:lastPrinted>2021-10-05T17:08:00Z</cp:lastPrinted>
  <dcterms:created xsi:type="dcterms:W3CDTF">2022-12-08T17:39:00Z</dcterms:created>
  <dcterms:modified xsi:type="dcterms:W3CDTF">2022-12-08T17:39:00Z</dcterms:modified>
</cp:coreProperties>
</file>